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7C5B9F">
        <w:rPr>
          <w:b/>
        </w:rPr>
        <w:t>ЛАКЕДЕМОНОВ</w:t>
      </w:r>
      <w:r>
        <w:rPr>
          <w:b/>
        </w:rPr>
        <w:t>СКОЕ СЕЛЬСКОЕ ПОСЕЛЕНИЕ»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7C5B9F">
        <w:rPr>
          <w:b/>
        </w:rPr>
        <w:t>ЛАКЕДЕМОНОВ</w:t>
      </w:r>
      <w:r>
        <w:rPr>
          <w:b/>
        </w:rPr>
        <w:t>СКОГО СЕЛЬСКОГО ПОСЕЛЕНИЯ</w:t>
      </w:r>
    </w:p>
    <w:p w:rsidR="00EB404F" w:rsidRDefault="00EB404F" w:rsidP="00EB404F">
      <w:pPr>
        <w:jc w:val="center"/>
        <w:rPr>
          <w:b/>
        </w:rPr>
      </w:pPr>
    </w:p>
    <w:p w:rsidR="00EB404F" w:rsidRPr="0036728E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7C5B9F">
        <w:rPr>
          <w:rFonts w:cs="Times New Roman"/>
          <w:szCs w:val="26"/>
        </w:rPr>
        <w:t>Лакедемонов</w:t>
      </w:r>
      <w:r w:rsidR="00745848">
        <w:rPr>
          <w:rFonts w:cs="Times New Roman"/>
          <w:szCs w:val="26"/>
        </w:rPr>
        <w:t xml:space="preserve">ского сельского поселения от </w:t>
      </w:r>
      <w:r w:rsidR="007C5B9F">
        <w:rPr>
          <w:rFonts w:cs="Times New Roman"/>
          <w:szCs w:val="26"/>
        </w:rPr>
        <w:t>28.10.2016</w:t>
      </w:r>
      <w:r w:rsidR="00745848">
        <w:rPr>
          <w:rFonts w:cs="Times New Roman"/>
          <w:szCs w:val="26"/>
        </w:rPr>
        <w:t xml:space="preserve"> года № </w:t>
      </w:r>
      <w:r w:rsidR="007C5B9F">
        <w:rPr>
          <w:rFonts w:cs="Times New Roman"/>
          <w:szCs w:val="26"/>
        </w:rPr>
        <w:t>14</w:t>
      </w:r>
      <w:r w:rsidR="00745848">
        <w:rPr>
          <w:rFonts w:cs="Times New Roman"/>
          <w:szCs w:val="26"/>
        </w:rPr>
        <w:t xml:space="preserve"> «Об утверждении Положения «Об определении порядка управления и </w:t>
      </w:r>
      <w:r w:rsidR="007C5B9F">
        <w:rPr>
          <w:rFonts w:cs="Times New Roman"/>
          <w:szCs w:val="26"/>
        </w:rPr>
        <w:t>распоряжения</w:t>
      </w:r>
      <w:r w:rsidR="00745848">
        <w:rPr>
          <w:rFonts w:cs="Times New Roman"/>
          <w:szCs w:val="26"/>
        </w:rPr>
        <w:t xml:space="preserve"> земельны</w:t>
      </w:r>
      <w:r w:rsidR="007C5B9F">
        <w:rPr>
          <w:rFonts w:cs="Times New Roman"/>
          <w:szCs w:val="26"/>
        </w:rPr>
        <w:t>ми</w:t>
      </w:r>
      <w:r w:rsidR="00745848">
        <w:rPr>
          <w:rFonts w:cs="Times New Roman"/>
          <w:szCs w:val="26"/>
        </w:rPr>
        <w:t xml:space="preserve"> участк</w:t>
      </w:r>
      <w:r w:rsidR="007C5B9F">
        <w:rPr>
          <w:rFonts w:cs="Times New Roman"/>
          <w:szCs w:val="26"/>
        </w:rPr>
        <w:t>ами</w:t>
      </w:r>
      <w:r w:rsidR="00745848">
        <w:rPr>
          <w:rFonts w:cs="Times New Roman"/>
          <w:szCs w:val="26"/>
        </w:rPr>
        <w:t xml:space="preserve"> на территории </w:t>
      </w:r>
      <w:r w:rsidR="007C5B9F">
        <w:rPr>
          <w:rFonts w:cs="Times New Roman"/>
          <w:szCs w:val="26"/>
        </w:rPr>
        <w:t>Лакедемонов</w:t>
      </w:r>
      <w:r w:rsidR="00745848">
        <w:rPr>
          <w:rFonts w:cs="Times New Roman"/>
          <w:szCs w:val="26"/>
        </w:rPr>
        <w:t>ского сельского поселения</w:t>
      </w:r>
      <w:r w:rsidRPr="00D55C16">
        <w:rPr>
          <w:rFonts w:cs="Times New Roman"/>
          <w:szCs w:val="26"/>
        </w:rPr>
        <w:t>»</w:t>
      </w:r>
    </w:p>
    <w:p w:rsidR="00EB404F" w:rsidRDefault="00EB404F" w:rsidP="00EB404F"/>
    <w:p w:rsidR="00EB404F" w:rsidRDefault="00EB404F" w:rsidP="00EB404F">
      <w:pPr>
        <w:ind w:firstLine="0"/>
      </w:pPr>
      <w:r>
        <w:t>Принято Собранием депутатов</w:t>
      </w:r>
    </w:p>
    <w:p w:rsidR="00EB404F" w:rsidRPr="00EB017A" w:rsidRDefault="007C5B9F" w:rsidP="00EB404F">
      <w:pPr>
        <w:tabs>
          <w:tab w:val="left" w:pos="6521"/>
        </w:tabs>
        <w:ind w:firstLine="0"/>
      </w:pPr>
      <w:r>
        <w:t>Лакедемонов</w:t>
      </w:r>
      <w:r w:rsidR="00EB404F">
        <w:t>ского сельского поселения</w:t>
      </w:r>
      <w:r w:rsidR="00EB404F">
        <w:tab/>
      </w:r>
      <w:r w:rsidR="00EB404F" w:rsidRPr="004B5E26">
        <w:t>«</w:t>
      </w:r>
      <w:r w:rsidR="004B5E26" w:rsidRPr="004B5E26">
        <w:t>21</w:t>
      </w:r>
      <w:r w:rsidR="00EB404F" w:rsidRPr="004B5E26">
        <w:t xml:space="preserve">» </w:t>
      </w:r>
      <w:r w:rsidR="004B5E26" w:rsidRPr="004B5E26">
        <w:t>июня</w:t>
      </w:r>
      <w:r w:rsidR="00EB404F" w:rsidRPr="004B5E26">
        <w:t xml:space="preserve"> 2021 г.</w:t>
      </w:r>
    </w:p>
    <w:p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</w:t>
      </w:r>
      <w:proofErr w:type="gramStart"/>
      <w:r w:rsidR="009C733A">
        <w:rPr>
          <w:rFonts w:cs="Times New Roman"/>
          <w:bCs/>
          <w:color w:val="000000"/>
          <w:szCs w:val="26"/>
        </w:rPr>
        <w:t>,</w:t>
      </w:r>
      <w:r w:rsidRPr="00D55C16">
        <w:rPr>
          <w:rFonts w:eastAsia="Times New Roman" w:cs="Times New Roman"/>
          <w:szCs w:val="26"/>
          <w:lang w:eastAsia="ru-RU"/>
        </w:rPr>
        <w:t>р</w:t>
      </w:r>
      <w:proofErr w:type="gramEnd"/>
      <w:r w:rsidRPr="00D55C16">
        <w:rPr>
          <w:rFonts w:eastAsia="Times New Roman" w:cs="Times New Roman"/>
          <w:szCs w:val="26"/>
          <w:lang w:eastAsia="ru-RU"/>
        </w:rPr>
        <w:t>уководствуясь Уставом муниципального образования «</w:t>
      </w:r>
      <w:proofErr w:type="spellStart"/>
      <w:r w:rsidR="007C5B9F">
        <w:rPr>
          <w:rFonts w:eastAsia="Times New Roman" w:cs="Times New Roman"/>
          <w:szCs w:val="26"/>
          <w:lang w:eastAsia="ru-RU"/>
        </w:rPr>
        <w:t>Лакедемонов</w:t>
      </w:r>
      <w:r w:rsidRPr="00D55C16">
        <w:rPr>
          <w:rFonts w:eastAsia="Times New Roman" w:cs="Times New Roman"/>
          <w:szCs w:val="26"/>
          <w:lang w:eastAsia="ru-RU"/>
        </w:rPr>
        <w:t>ское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</w:t>
      </w:r>
      <w:r w:rsidR="004B5E26" w:rsidRPr="006D30ED">
        <w:rPr>
          <w:rFonts w:eastAsia="Times New Roman" w:cs="Times New Roman"/>
          <w:szCs w:val="26"/>
          <w:lang w:eastAsia="ru-RU"/>
        </w:rPr>
        <w:t xml:space="preserve">принятым Решением Собрания депутатов </w:t>
      </w:r>
      <w:proofErr w:type="spellStart"/>
      <w:r w:rsidR="004B5E26" w:rsidRPr="006D30ED">
        <w:rPr>
          <w:rFonts w:eastAsia="Times New Roman" w:cs="Times New Roman"/>
          <w:szCs w:val="26"/>
          <w:lang w:eastAsia="ru-RU"/>
        </w:rPr>
        <w:t>Лакедемоновского</w:t>
      </w:r>
      <w:proofErr w:type="spellEnd"/>
      <w:r w:rsidR="004B5E26" w:rsidRPr="006D30ED">
        <w:rPr>
          <w:rFonts w:eastAsia="Times New Roman" w:cs="Times New Roman"/>
          <w:szCs w:val="26"/>
          <w:lang w:eastAsia="ru-RU"/>
        </w:rPr>
        <w:t xml:space="preserve"> сельского поселения от 29.03.2013 № 19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="004B5E26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7C5B9F">
        <w:rPr>
          <w:rFonts w:eastAsia="Times New Roman" w:cs="Times New Roman"/>
          <w:szCs w:val="26"/>
          <w:lang w:eastAsia="ru-RU"/>
        </w:rPr>
        <w:t>Лакедемонов</w:t>
      </w:r>
      <w:r w:rsidRPr="00D55C16">
        <w:rPr>
          <w:rFonts w:eastAsia="Times New Roman" w:cs="Times New Roman"/>
          <w:szCs w:val="26"/>
          <w:lang w:eastAsia="ru-RU"/>
        </w:rPr>
        <w:t>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7C5B9F">
        <w:rPr>
          <w:rFonts w:cs="Times New Roman"/>
          <w:szCs w:val="26"/>
        </w:rPr>
        <w:t>Лакедемонов</w:t>
      </w:r>
      <w:r w:rsidR="009C733A">
        <w:rPr>
          <w:rFonts w:cs="Times New Roman"/>
          <w:szCs w:val="26"/>
        </w:rPr>
        <w:t xml:space="preserve">ского сельского поселения от </w:t>
      </w:r>
      <w:r w:rsidR="007C5B9F">
        <w:rPr>
          <w:rFonts w:cs="Times New Roman"/>
          <w:szCs w:val="26"/>
        </w:rPr>
        <w:t>28.10.2016 года № 14 «Об утверждении Положения «Об определении порядка управления и распоряжения земельными участками на территории Лакедемоновского сельского поселения</w:t>
      </w:r>
      <w:r w:rsidR="007C5B9F" w:rsidRPr="00D55C16">
        <w:rPr>
          <w:rFonts w:cs="Times New Roman"/>
          <w:szCs w:val="26"/>
        </w:rPr>
        <w:t>»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1) в пункте 1 статьи 2 слова «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,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Лакедемонов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ского сельского поселения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 исключить;</w:t>
      </w: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2) абзац седьмой пункта 1 статьи 3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«- перераспределение земель и (или) земельных участков, находящихся в муниципальной собственности, между собой </w:t>
      </w:r>
      <w:r>
        <w:rPr>
          <w:rFonts w:eastAsia="Times New Roman" w:cs="Times New Roman"/>
          <w:szCs w:val="26"/>
          <w:lang w:eastAsia="ru-RU"/>
        </w:rPr>
        <w:t>и таких земель и (или) земельных участков и земельных участков, находящихся в частной собственности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3) пункт 1 статьи 5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lastRenderedPageBreak/>
        <w:t>исключением случаев, предусмотренных пунктом 2 статьи 9 настоящего Положения.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в статье 6: 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Pr="002D73B9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>
        <w:rPr>
          <w:rFonts w:eastAsia="Times New Roman" w:cs="Times New Roman"/>
          <w:szCs w:val="26"/>
          <w:lang w:eastAsia="ru-RU"/>
        </w:rPr>
        <w:t>.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Заинтересованное лицо для указанных целей подает на имя Главы Администрации Лакедемоновского сельского поселения з</w:t>
      </w:r>
      <w:r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>
        <w:rPr>
          <w:rFonts w:eastAsia="Times New Roman" w:cs="Times New Roman"/>
          <w:szCs w:val="26"/>
          <w:lang w:eastAsia="ru-RU"/>
        </w:rPr>
        <w:t>о предоставлении</w:t>
      </w:r>
      <w:r w:rsidRPr="002D73B9"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Заявления, указанные в абзаце втором пункта 1 настоящей статьи, подаются заинтересованными лицами по форме, утвержденной Администрацией Лакедемоновского сельского поселения.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Заявление о предоставлении земельного участка, находящегося в муниципальной собственности, должно содержать следующую информацию:</w:t>
      </w:r>
    </w:p>
    <w:p w:rsidR="00AA1F44" w:rsidRPr="00530003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:rsidR="00AA1F44" w:rsidRPr="00530003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:rsidR="00AA1F44" w:rsidRPr="00530003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:rsidR="00AA1F44" w:rsidRPr="00530003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5) в пункте 1 статьи 8: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четвертый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 xml:space="preserve">осуществление государственного кадастрового учета земельного участка, а также государственной регистрации права муниципальной собственности на </w:t>
      </w:r>
      <w:r w:rsidRPr="00FA5666">
        <w:rPr>
          <w:rFonts w:eastAsia="Times New Roman" w:cs="Times New Roman"/>
          <w:szCs w:val="26"/>
          <w:lang w:eastAsia="ru-RU"/>
        </w:rPr>
        <w:lastRenderedPageBreak/>
        <w:t>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пятый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6) в статье 9: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 в пункте 1 статьи 10 слова «</w:t>
      </w:r>
      <w:r w:rsidRPr="00E86CD1">
        <w:rPr>
          <w:rFonts w:eastAsia="Times New Roman" w:cs="Times New Roman"/>
          <w:szCs w:val="26"/>
          <w:lang w:eastAsia="ru-RU"/>
        </w:rPr>
        <w:t>государственной или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8) пункт 1 статьи 11 дополнить словами «</w:t>
      </w:r>
      <w:r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>
        <w:rPr>
          <w:rFonts w:eastAsia="Times New Roman" w:cs="Times New Roman"/>
          <w:szCs w:val="26"/>
          <w:lang w:eastAsia="ru-RU"/>
        </w:rPr>
        <w:t>«</w:t>
      </w:r>
      <w:r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9) в наименовании раздела </w:t>
      </w:r>
      <w:r>
        <w:rPr>
          <w:rFonts w:eastAsia="Times New Roman" w:cs="Times New Roman"/>
          <w:szCs w:val="26"/>
          <w:lang w:val="en-US" w:eastAsia="ru-RU"/>
        </w:rPr>
        <w:t>IV</w:t>
      </w:r>
      <w:r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10) в статье 12: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1слова «</w:t>
      </w:r>
      <w:r w:rsidR="00160BA6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дачного хозяйства»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после слов «о предварительном согласовании» дополнить словами «предоставления земельного участка»;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A478AB">
        <w:rPr>
          <w:rFonts w:eastAsia="Times New Roman" w:cs="Times New Roman"/>
          <w:szCs w:val="26"/>
          <w:lang w:eastAsia="ru-RU"/>
        </w:rPr>
        <w:t xml:space="preserve">в </w:t>
      </w:r>
      <w:r>
        <w:rPr>
          <w:rFonts w:eastAsia="Times New Roman" w:cs="Times New Roman"/>
          <w:szCs w:val="26"/>
          <w:lang w:eastAsia="ru-RU"/>
        </w:rPr>
        <w:t>стать</w:t>
      </w:r>
      <w:r w:rsidR="00A478AB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13: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 xml:space="preserve">Администрация Лакедемоновского сельского </w:t>
      </w:r>
      <w:r>
        <w:rPr>
          <w:rFonts w:eastAsia="Times New Roman" w:cs="Times New Roman"/>
          <w:szCs w:val="26"/>
          <w:lang w:eastAsia="ru-RU"/>
        </w:rPr>
        <w:lastRenderedPageBreak/>
        <w:t>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</w:t>
      </w:r>
      <w:r w:rsidR="00A478AB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дачного хозяйства,»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) в пункте 1 статьи 14: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подпункт 1 признать утратившим силу;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подпункт 4 изложить в следующей редакции: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>
        <w:rPr>
          <w:rFonts w:eastAsia="Times New Roman" w:cs="Times New Roman"/>
          <w:szCs w:val="26"/>
          <w:lang w:eastAsia="ru-RU"/>
        </w:rPr>
        <w:t>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подпункты 5 и 6 признать утратившими силу;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подпунктах 9 и 10 слова «ст. 39.10» заменить словами «статьи 39.5»;</w:t>
      </w:r>
    </w:p>
    <w:p w:rsidR="00A478AB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A478AB">
        <w:rPr>
          <w:rFonts w:eastAsia="Times New Roman" w:cs="Times New Roman"/>
          <w:szCs w:val="26"/>
          <w:lang w:eastAsia="ru-RU"/>
        </w:rPr>
        <w:t>в статье 15:</w:t>
      </w:r>
    </w:p>
    <w:p w:rsidR="00A478AB" w:rsidRDefault="00A478AB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«п. 1, 2 и 3 п. 1 ст. 14» заменить словами «подпунктами 2 и 3 пункта 1 статьи 14»;</w:t>
      </w:r>
    </w:p>
    <w:p w:rsidR="00AA1F44" w:rsidRDefault="00A478AB" w:rsidP="00A478A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AA1F44">
        <w:rPr>
          <w:rFonts w:eastAsia="Times New Roman" w:cs="Times New Roman"/>
          <w:szCs w:val="26"/>
          <w:lang w:eastAsia="ru-RU"/>
        </w:rPr>
        <w:t>пункт</w:t>
      </w:r>
      <w:r>
        <w:rPr>
          <w:rFonts w:eastAsia="Times New Roman" w:cs="Times New Roman"/>
          <w:szCs w:val="26"/>
          <w:lang w:eastAsia="ru-RU"/>
        </w:rPr>
        <w:t>ы 2 и</w:t>
      </w:r>
      <w:r w:rsidR="00AA1F44">
        <w:rPr>
          <w:rFonts w:eastAsia="Times New Roman" w:cs="Times New Roman"/>
          <w:szCs w:val="26"/>
          <w:lang w:eastAsia="ru-RU"/>
        </w:rPr>
        <w:t xml:space="preserve"> 3 </w:t>
      </w:r>
      <w:r>
        <w:rPr>
          <w:rFonts w:eastAsia="Times New Roman" w:cs="Times New Roman"/>
          <w:szCs w:val="26"/>
          <w:lang w:eastAsia="ru-RU"/>
        </w:rPr>
        <w:t>признать утратившими силу</w:t>
      </w:r>
      <w:r w:rsidR="00AA1F44">
        <w:rPr>
          <w:rFonts w:eastAsia="Times New Roman" w:cs="Times New Roman"/>
          <w:szCs w:val="26"/>
          <w:lang w:eastAsia="ru-RU"/>
        </w:rPr>
        <w:t>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) статью 16 дополнить пунктом 1.1 следующего содержания: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>) в статье 18 слова «государственной неразграниченной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A478AB">
        <w:rPr>
          <w:rFonts w:eastAsia="Times New Roman" w:cs="Times New Roman"/>
          <w:szCs w:val="26"/>
          <w:lang w:eastAsia="ru-RU"/>
        </w:rPr>
        <w:t>6</w:t>
      </w:r>
      <w:r>
        <w:rPr>
          <w:rFonts w:eastAsia="Times New Roman" w:cs="Times New Roman"/>
          <w:szCs w:val="26"/>
          <w:lang w:eastAsia="ru-RU"/>
        </w:rPr>
        <w:t>) в статье 19: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пунктах 1 и 2 слова «государственную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«государственных или», «государственной неразграниченной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614411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>) в статье 20: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наименовании слова «государственной неразграниченной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1 слова «государственной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пункте 2 слова «государственной неразграниченной или» исключить;</w:t>
      </w:r>
    </w:p>
    <w:p w:rsidR="00614411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614411">
        <w:rPr>
          <w:rFonts w:eastAsia="Times New Roman" w:cs="Times New Roman"/>
          <w:szCs w:val="26"/>
          <w:lang w:eastAsia="ru-RU"/>
        </w:rPr>
        <w:t>8</w:t>
      </w:r>
      <w:r>
        <w:rPr>
          <w:rFonts w:eastAsia="Times New Roman" w:cs="Times New Roman"/>
          <w:szCs w:val="26"/>
          <w:lang w:eastAsia="ru-RU"/>
        </w:rPr>
        <w:t xml:space="preserve">) наименование раздела </w:t>
      </w:r>
      <w:r>
        <w:rPr>
          <w:rFonts w:eastAsia="Times New Roman" w:cs="Times New Roman"/>
          <w:szCs w:val="26"/>
          <w:lang w:val="en-US" w:eastAsia="ru-RU"/>
        </w:rPr>
        <w:t>IX</w:t>
      </w:r>
      <w:r w:rsidR="00614411"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614411" w:rsidRDefault="00614411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614411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«</w:t>
      </w:r>
      <w:r>
        <w:rPr>
          <w:rFonts w:eastAsia="Times New Roman" w:cs="Times New Roman"/>
          <w:szCs w:val="26"/>
          <w:lang w:val="en-US" w:eastAsia="ru-RU"/>
        </w:rPr>
        <w:t>IX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Pr="00614411">
        <w:rPr>
          <w:rFonts w:eastAsia="Times New Roman" w:cs="Times New Roman"/>
          <w:szCs w:val="26"/>
          <w:lang w:eastAsia="ru-RU"/>
        </w:rPr>
        <w:t>Перераспределение земель и (или) земельных участков</w:t>
      </w:r>
      <w:r>
        <w:rPr>
          <w:rFonts w:eastAsia="Times New Roman" w:cs="Times New Roman"/>
          <w:szCs w:val="26"/>
          <w:lang w:eastAsia="ru-RU"/>
        </w:rPr>
        <w:t>, находящихся в муниципальной собственности,</w:t>
      </w:r>
      <w:r w:rsidRPr="00614411">
        <w:rPr>
          <w:rFonts w:eastAsia="Times New Roman" w:cs="Times New Roman"/>
          <w:szCs w:val="26"/>
          <w:lang w:eastAsia="ru-RU"/>
        </w:rPr>
        <w:t xml:space="preserve"> между </w:t>
      </w:r>
      <w:r>
        <w:rPr>
          <w:rFonts w:eastAsia="Times New Roman" w:cs="Times New Roman"/>
          <w:szCs w:val="26"/>
          <w:lang w:eastAsia="ru-RU"/>
        </w:rPr>
        <w:t xml:space="preserve">собой </w:t>
      </w:r>
      <w:r w:rsidR="00AA1F44">
        <w:rPr>
          <w:rFonts w:eastAsia="Times New Roman" w:cs="Times New Roman"/>
          <w:szCs w:val="26"/>
          <w:lang w:eastAsia="ru-RU"/>
        </w:rPr>
        <w:t>и таких земель и (или) земельных участков и земельных участков, находящихся в частной собственности»;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614411">
        <w:rPr>
          <w:rFonts w:eastAsia="Times New Roman" w:cs="Times New Roman"/>
          <w:szCs w:val="26"/>
          <w:lang w:eastAsia="ru-RU"/>
        </w:rPr>
        <w:t>9</w:t>
      </w:r>
      <w:r>
        <w:rPr>
          <w:rFonts w:eastAsia="Times New Roman" w:cs="Times New Roman"/>
          <w:szCs w:val="26"/>
          <w:lang w:eastAsia="ru-RU"/>
        </w:rPr>
        <w:t>) в пункте 1 статьи 22: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</w:t>
      </w:r>
      <w:r w:rsidR="00614411">
        <w:rPr>
          <w:rFonts w:eastAsia="Times New Roman" w:cs="Times New Roman"/>
          <w:szCs w:val="26"/>
          <w:lang w:eastAsia="ru-RU"/>
        </w:rPr>
        <w:t xml:space="preserve"> «земельных участков» дополнить словами «, находящихся в муниципальной собственности,», после слов </w:t>
      </w:r>
      <w:r>
        <w:rPr>
          <w:rFonts w:eastAsia="Times New Roman" w:cs="Times New Roman"/>
          <w:szCs w:val="26"/>
          <w:lang w:eastAsia="ru-RU"/>
        </w:rPr>
        <w:t>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 xml:space="preserve"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</w:t>
      </w:r>
      <w:proofErr w:type="spellStart"/>
      <w:r w:rsidRPr="0009523F">
        <w:rPr>
          <w:rFonts w:eastAsia="Times New Roman" w:cs="Times New Roman"/>
          <w:szCs w:val="26"/>
          <w:lang w:eastAsia="ru-RU"/>
        </w:rPr>
        <w:t>вкрапливания</w:t>
      </w:r>
      <w:proofErr w:type="spellEnd"/>
      <w:r w:rsidRPr="0009523F">
        <w:rPr>
          <w:rFonts w:eastAsia="Times New Roman" w:cs="Times New Roman"/>
          <w:szCs w:val="26"/>
          <w:lang w:eastAsia="ru-RU"/>
        </w:rPr>
        <w:t>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:rsidR="00AA1F44" w:rsidRDefault="00614411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20</w:t>
      </w:r>
      <w:r w:rsidR="00AA1F44">
        <w:rPr>
          <w:rFonts w:eastAsia="Times New Roman" w:cs="Times New Roman"/>
          <w:szCs w:val="26"/>
          <w:lang w:eastAsia="ru-RU"/>
        </w:rPr>
        <w:t>) в пункте 2 статьи 23 слова «п. 1-3</w:t>
      </w:r>
      <w:r>
        <w:rPr>
          <w:rFonts w:eastAsia="Times New Roman" w:cs="Times New Roman"/>
          <w:szCs w:val="26"/>
          <w:lang w:eastAsia="ru-RU"/>
        </w:rPr>
        <w:t>ст. 22</w:t>
      </w:r>
      <w:r w:rsidR="00AA1F44">
        <w:rPr>
          <w:rFonts w:eastAsia="Times New Roman" w:cs="Times New Roman"/>
          <w:szCs w:val="26"/>
          <w:lang w:eastAsia="ru-RU"/>
        </w:rPr>
        <w:t>» заменить словами «</w:t>
      </w:r>
      <w:r>
        <w:rPr>
          <w:rFonts w:eastAsia="Times New Roman" w:cs="Times New Roman"/>
          <w:szCs w:val="26"/>
          <w:lang w:eastAsia="ru-RU"/>
        </w:rPr>
        <w:t>под</w:t>
      </w:r>
      <w:r w:rsidR="00AA1F44">
        <w:rPr>
          <w:rFonts w:eastAsia="Times New Roman" w:cs="Times New Roman"/>
          <w:szCs w:val="26"/>
          <w:lang w:eastAsia="ru-RU"/>
        </w:rPr>
        <w:t>пунктами 1 – 3, 3.1</w:t>
      </w:r>
      <w:r>
        <w:rPr>
          <w:rFonts w:eastAsia="Times New Roman" w:cs="Times New Roman"/>
          <w:szCs w:val="26"/>
          <w:lang w:eastAsia="ru-RU"/>
        </w:rPr>
        <w:t xml:space="preserve"> пункта 1 статьи 22</w:t>
      </w:r>
      <w:r w:rsidR="00AA1F44"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614411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>) в статье 24: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-в абзаце первомслова «государственной неразграниченной или» исключить;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дополнить подпунктом 6 следующего содержания: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</w:t>
      </w:r>
      <w:proofErr w:type="spellStart"/>
      <w:r w:rsidRPr="006D5B2A">
        <w:rPr>
          <w:rFonts w:eastAsia="Times New Roman" w:cs="Times New Roman"/>
          <w:szCs w:val="26"/>
          <w:lang w:eastAsia="ru-RU"/>
        </w:rPr>
        <w:t>аквакультуры</w:t>
      </w:r>
      <w:proofErr w:type="spellEnd"/>
      <w:r w:rsidRPr="006D5B2A">
        <w:rPr>
          <w:rFonts w:eastAsia="Times New Roman" w:cs="Times New Roman"/>
          <w:szCs w:val="26"/>
          <w:lang w:eastAsia="ru-RU"/>
        </w:rPr>
        <w:t xml:space="preserve"> (товарного рыбоводства).</w:t>
      </w:r>
      <w:r>
        <w:rPr>
          <w:rFonts w:eastAsia="Times New Roman" w:cs="Times New Roman"/>
          <w:szCs w:val="26"/>
          <w:lang w:eastAsia="ru-RU"/>
        </w:rPr>
        <w:t>»;</w:t>
      </w:r>
    </w:p>
    <w:p w:rsidR="00AA1F44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</w:p>
    <w:p w:rsidR="00AA1F44" w:rsidRPr="00E25971" w:rsidRDefault="00AA1F44" w:rsidP="00AA1F4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«государственной неразграниченной или» исключить.</w:t>
      </w:r>
    </w:p>
    <w:p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92375E">
        <w:rPr>
          <w:rFonts w:eastAsia="Times New Roman" w:cs="Times New Roman"/>
          <w:szCs w:val="26"/>
          <w:lang w:eastAsia="ru-RU"/>
        </w:rPr>
        <w:t>О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беспечить официальное опубликование (обнародование)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</w:t>
      </w:r>
      <w:proofErr w:type="gramStart"/>
      <w:r w:rsidR="00EB404F" w:rsidRPr="00D55C16">
        <w:rPr>
          <w:rFonts w:eastAsia="Times New Roman" w:cs="Times New Roman"/>
          <w:szCs w:val="26"/>
          <w:lang w:eastAsia="ru-RU"/>
        </w:rPr>
        <w:t>разместить его</w:t>
      </w:r>
      <w:proofErr w:type="gramEnd"/>
      <w:r w:rsidR="00EB404F" w:rsidRPr="00D55C16">
        <w:rPr>
          <w:rFonts w:eastAsia="Times New Roman" w:cs="Times New Roman"/>
          <w:szCs w:val="26"/>
          <w:lang w:eastAsia="ru-RU"/>
        </w:rPr>
        <w:t xml:space="preserve">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7C5B9F">
        <w:rPr>
          <w:rFonts w:eastAsia="Times New Roman" w:cs="Times New Roman"/>
          <w:szCs w:val="26"/>
          <w:lang w:eastAsia="ru-RU"/>
        </w:rPr>
        <w:lastRenderedPageBreak/>
        <w:t>Лакедемонов</w:t>
      </w:r>
      <w:r w:rsidR="00EB404F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EB404F" w:rsidRDefault="006D5B2A" w:rsidP="0092375E">
      <w:pPr>
        <w:ind w:firstLine="0"/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EB404F">
        <w:t>Контроль за</w:t>
      </w:r>
      <w:proofErr w:type="gramEnd"/>
      <w:r w:rsidR="00EB404F">
        <w:t xml:space="preserve"> исполнением настояще</w:t>
      </w:r>
      <w:r w:rsidR="0092375E">
        <w:t>го решения возлагаю на себя.</w:t>
      </w:r>
    </w:p>
    <w:p w:rsidR="00EB404F" w:rsidRDefault="00EB404F" w:rsidP="00EB404F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Default="00EB404F" w:rsidP="00EB404F">
      <w:pPr>
        <w:ind w:firstLine="0"/>
      </w:pPr>
      <w:r>
        <w:t>Председатель Собрания депутатов –</w:t>
      </w:r>
    </w:p>
    <w:p w:rsidR="00EB404F" w:rsidRDefault="00EB404F" w:rsidP="00614411">
      <w:pPr>
        <w:tabs>
          <w:tab w:val="left" w:pos="7938"/>
        </w:tabs>
        <w:ind w:firstLine="0"/>
      </w:pPr>
      <w:r>
        <w:t xml:space="preserve">Глава </w:t>
      </w:r>
      <w:r w:rsidR="007C5B9F">
        <w:t>Лакедемонов</w:t>
      </w:r>
      <w:r>
        <w:t>ского сельского поселения</w:t>
      </w:r>
      <w:r>
        <w:tab/>
      </w:r>
      <w:r w:rsidR="00614411">
        <w:t>Н.Д. Еремин</w:t>
      </w:r>
    </w:p>
    <w:p w:rsidR="00EB404F" w:rsidRDefault="00EB404F" w:rsidP="00EB404F">
      <w:pPr>
        <w:ind w:firstLine="0"/>
      </w:pPr>
    </w:p>
    <w:p w:rsidR="00EB404F" w:rsidRDefault="00EB404F" w:rsidP="00EB404F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7C5B9F">
        <w:rPr>
          <w:sz w:val="24"/>
        </w:rPr>
        <w:t>Лакедемонов</w:t>
      </w:r>
      <w:r w:rsidR="00614411">
        <w:rPr>
          <w:sz w:val="24"/>
        </w:rPr>
        <w:t>ка</w:t>
      </w:r>
    </w:p>
    <w:p w:rsidR="00EB404F" w:rsidRPr="004B5E26" w:rsidRDefault="00EB404F" w:rsidP="00EB404F">
      <w:pPr>
        <w:ind w:firstLine="0"/>
        <w:rPr>
          <w:sz w:val="24"/>
        </w:rPr>
      </w:pPr>
      <w:r w:rsidRPr="004B5E26">
        <w:rPr>
          <w:sz w:val="24"/>
        </w:rPr>
        <w:t>«</w:t>
      </w:r>
      <w:r w:rsidR="004B5E26" w:rsidRPr="004B5E26">
        <w:rPr>
          <w:sz w:val="24"/>
        </w:rPr>
        <w:t>21</w:t>
      </w:r>
      <w:r w:rsidRPr="004B5E26">
        <w:rPr>
          <w:sz w:val="24"/>
        </w:rPr>
        <w:t xml:space="preserve">» </w:t>
      </w:r>
      <w:r w:rsidR="004B5E26" w:rsidRPr="004B5E26">
        <w:rPr>
          <w:sz w:val="24"/>
        </w:rPr>
        <w:t>июня</w:t>
      </w:r>
      <w:r w:rsidRPr="004B5E26">
        <w:rPr>
          <w:sz w:val="24"/>
        </w:rPr>
        <w:t xml:space="preserve"> 2021 года</w:t>
      </w:r>
    </w:p>
    <w:p w:rsidR="00EB404F" w:rsidRPr="004B5E26" w:rsidRDefault="00EB404F" w:rsidP="006E7CC7">
      <w:pPr>
        <w:ind w:firstLine="0"/>
      </w:pPr>
      <w:r w:rsidRPr="004B5E26">
        <w:t xml:space="preserve">№ </w:t>
      </w:r>
      <w:r w:rsidR="004B5E26" w:rsidRPr="004B5E26">
        <w:t>182</w:t>
      </w:r>
    </w:p>
    <w:sectPr w:rsidR="00EB404F" w:rsidRPr="004B5E26" w:rsidSect="0058218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06" w:rsidRDefault="007D7A06" w:rsidP="0058218F">
      <w:pPr>
        <w:spacing w:line="240" w:lineRule="auto"/>
      </w:pPr>
      <w:r>
        <w:separator/>
      </w:r>
    </w:p>
  </w:endnote>
  <w:endnote w:type="continuationSeparator" w:id="1">
    <w:p w:rsidR="007D7A06" w:rsidRDefault="007D7A06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06" w:rsidRDefault="007D7A06" w:rsidP="0058218F">
      <w:pPr>
        <w:spacing w:line="240" w:lineRule="auto"/>
      </w:pPr>
      <w:r>
        <w:separator/>
      </w:r>
    </w:p>
  </w:footnote>
  <w:footnote w:type="continuationSeparator" w:id="1">
    <w:p w:rsidR="007D7A06" w:rsidRDefault="007D7A06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63749892"/>
      <w:docPartObj>
        <w:docPartGallery w:val="Page Numbers (Top of Page)"/>
        <w:docPartUnique/>
      </w:docPartObj>
    </w:sdtPr>
    <w:sdtContent>
      <w:p w:rsidR="0058218F" w:rsidRDefault="00D41CE7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91293252"/>
      <w:docPartObj>
        <w:docPartGallery w:val="Page Numbers (Top of Page)"/>
        <w:docPartUnique/>
      </w:docPartObj>
    </w:sdtPr>
    <w:sdtContent>
      <w:p w:rsidR="0058218F" w:rsidRDefault="00D41CE7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B5E26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4F"/>
    <w:rsid w:val="0009523F"/>
    <w:rsid w:val="000E7EBA"/>
    <w:rsid w:val="00160BA6"/>
    <w:rsid w:val="001B5B81"/>
    <w:rsid w:val="001D082D"/>
    <w:rsid w:val="00272405"/>
    <w:rsid w:val="002B2253"/>
    <w:rsid w:val="002C7C79"/>
    <w:rsid w:val="002D73B9"/>
    <w:rsid w:val="00340796"/>
    <w:rsid w:val="00444170"/>
    <w:rsid w:val="0046212E"/>
    <w:rsid w:val="004A08D3"/>
    <w:rsid w:val="004B4D22"/>
    <w:rsid w:val="004B5E26"/>
    <w:rsid w:val="00530003"/>
    <w:rsid w:val="00556B51"/>
    <w:rsid w:val="0058218F"/>
    <w:rsid w:val="00614411"/>
    <w:rsid w:val="00660546"/>
    <w:rsid w:val="006D5B2A"/>
    <w:rsid w:val="006E7CC7"/>
    <w:rsid w:val="006F4671"/>
    <w:rsid w:val="00742CE8"/>
    <w:rsid w:val="00745848"/>
    <w:rsid w:val="0077223A"/>
    <w:rsid w:val="007A3200"/>
    <w:rsid w:val="007C0697"/>
    <w:rsid w:val="007C5B9F"/>
    <w:rsid w:val="007D7A06"/>
    <w:rsid w:val="009162CC"/>
    <w:rsid w:val="0092375E"/>
    <w:rsid w:val="009642F6"/>
    <w:rsid w:val="009A5056"/>
    <w:rsid w:val="009B7A4E"/>
    <w:rsid w:val="009C733A"/>
    <w:rsid w:val="009E76D9"/>
    <w:rsid w:val="00A478AB"/>
    <w:rsid w:val="00A96FF3"/>
    <w:rsid w:val="00AA1F44"/>
    <w:rsid w:val="00C070E5"/>
    <w:rsid w:val="00C2130B"/>
    <w:rsid w:val="00C2328C"/>
    <w:rsid w:val="00C92B73"/>
    <w:rsid w:val="00CB74A3"/>
    <w:rsid w:val="00D41CE7"/>
    <w:rsid w:val="00D84CB5"/>
    <w:rsid w:val="00D943B4"/>
    <w:rsid w:val="00E23E13"/>
    <w:rsid w:val="00E25971"/>
    <w:rsid w:val="00E86CD1"/>
    <w:rsid w:val="00EA1B82"/>
    <w:rsid w:val="00EB404F"/>
    <w:rsid w:val="00F26E54"/>
    <w:rsid w:val="00FA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36</cp:revision>
  <dcterms:created xsi:type="dcterms:W3CDTF">2021-04-15T13:10:00Z</dcterms:created>
  <dcterms:modified xsi:type="dcterms:W3CDTF">2021-06-18T07:10:00Z</dcterms:modified>
</cp:coreProperties>
</file>